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EE" w:rsidRPr="00304AAC" w:rsidRDefault="003D76EE" w:rsidP="003D7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AAC" w:rsidRPr="00304AAC" w:rsidRDefault="00461971" w:rsidP="00304A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GÖLBAŞI BELEDİYE MECLİSİNİN 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ARALIK </w:t>
      </w:r>
      <w:r w:rsidR="00304AAC" w:rsidRPr="00304AAC">
        <w:rPr>
          <w:rFonts w:ascii="Times New Roman" w:hAnsi="Times New Roman" w:cs="Times New Roman"/>
          <w:sz w:val="24"/>
          <w:szCs w:val="24"/>
        </w:rPr>
        <w:t xml:space="preserve"> 2019</w:t>
      </w:r>
      <w:proofErr w:type="gramEnd"/>
      <w:r w:rsidR="00304AAC" w:rsidRPr="00304AAC">
        <w:rPr>
          <w:rFonts w:ascii="Times New Roman" w:hAnsi="Times New Roman" w:cs="Times New Roman"/>
          <w:sz w:val="24"/>
          <w:szCs w:val="24"/>
        </w:rPr>
        <w:t xml:space="preserve"> TARİHLERİNDE YAPMIŞ OLDUĞU TOPLANTIDA ALINAN KARAR ÖZETİ.</w:t>
      </w:r>
    </w:p>
    <w:p w:rsidR="00304AAC" w:rsidRPr="00304AAC" w:rsidRDefault="00304AAC" w:rsidP="00304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971" w:rsidRDefault="00461971" w:rsidP="00461971">
      <w:pPr>
        <w:rPr>
          <w:rFonts w:ascii="Verdana" w:hAnsi="Verdana"/>
        </w:rPr>
      </w:pPr>
      <w:r>
        <w:rPr>
          <w:rFonts w:ascii="Verdana" w:hAnsi="Verdana"/>
        </w:rPr>
        <w:t xml:space="preserve">1-2020 Yılı Tarife Cetveli Görüşüldü. </w:t>
      </w:r>
    </w:p>
    <w:p w:rsidR="00461971" w:rsidRDefault="00461971" w:rsidP="00461971">
      <w:pPr>
        <w:pStyle w:val="ListeParagraf"/>
        <w:rPr>
          <w:rStyle w:val="text"/>
        </w:rPr>
      </w:pPr>
    </w:p>
    <w:p w:rsidR="00461971" w:rsidRDefault="00461971" w:rsidP="00461971">
      <w:r w:rsidRPr="00461971">
        <w:rPr>
          <w:rFonts w:ascii="Verdana" w:hAnsi="Verdana"/>
          <w:color w:val="000000"/>
        </w:rPr>
        <w:t>2-Vatandaşlardan Gelen İmar Tadilat Talebinin Görüşülmesi.</w:t>
      </w:r>
    </w:p>
    <w:p w:rsidR="00461971" w:rsidRDefault="00461971" w:rsidP="0046197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3- </w:t>
      </w:r>
      <w:r>
        <w:rPr>
          <w:rFonts w:ascii="Verdana" w:hAnsi="Verdana"/>
          <w:color w:val="000000"/>
        </w:rPr>
        <w:t xml:space="preserve">Asfalt Mahalle 480 ada 1 nolu parsel blok nizam 6 kata müsaadelidir. Söz konusu parseldeki yapı emsali ve kat adedi sabit kalacak şekilde ada ortasındaki ada ayrımı çizgisi kaldırılması </w:t>
      </w:r>
      <w:r>
        <w:rPr>
          <w:rFonts w:ascii="Verdana" w:hAnsi="Verdana"/>
        </w:rPr>
        <w:t xml:space="preserve">oy birliği ile kabul edildi.  </w:t>
      </w:r>
    </w:p>
    <w:p w:rsidR="00461971" w:rsidRDefault="00461971" w:rsidP="0046197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4-  </w:t>
      </w:r>
      <w:r>
        <w:rPr>
          <w:rFonts w:ascii="Verdana" w:hAnsi="Verdana"/>
          <w:color w:val="000000"/>
        </w:rPr>
        <w:t xml:space="preserve">Asfalt Mahallesi 13 ada 848 ve 849 nolu parseller ayrık nizam 5 kata müsaadelidir. 13 ada 1025 </w:t>
      </w:r>
      <w:proofErr w:type="gramStart"/>
      <w:r>
        <w:rPr>
          <w:rFonts w:ascii="Verdana" w:hAnsi="Verdana"/>
          <w:color w:val="000000"/>
        </w:rPr>
        <w:t>nolu  parselin</w:t>
      </w:r>
      <w:proofErr w:type="gramEnd"/>
      <w:r>
        <w:rPr>
          <w:rFonts w:ascii="Verdana" w:hAnsi="Verdana"/>
          <w:color w:val="000000"/>
        </w:rPr>
        <w:t xml:space="preserve"> kamusal alana dönüştürülmesi kaydıyla 6 kata çıkarılması  </w:t>
      </w:r>
      <w:r>
        <w:rPr>
          <w:rFonts w:ascii="Verdana" w:hAnsi="Verdana"/>
        </w:rPr>
        <w:t xml:space="preserve">oy birliği ile kabul edildi.  </w:t>
      </w:r>
    </w:p>
    <w:p w:rsidR="00461971" w:rsidRDefault="00461971" w:rsidP="00461971">
      <w:pPr>
        <w:jc w:val="both"/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5-Asfalt Mahallesi 279 ada 2-4-5-7-8-9-10-21-24 ve 25 nolu parsellerin yapılan imar plan değişiklik talebi ile 278 ada 73 nolu parselin 383 m2 olduğu bu alanın kamuya terk edilmek kaydıyla K formülüne uygun </w:t>
      </w:r>
      <w:proofErr w:type="gramStart"/>
      <w:r>
        <w:rPr>
          <w:rFonts w:ascii="Verdana" w:hAnsi="Verdana"/>
          <w:color w:val="000000"/>
        </w:rPr>
        <w:t xml:space="preserve">olduğundan  </w:t>
      </w:r>
      <w:r>
        <w:rPr>
          <w:rFonts w:ascii="Verdana" w:hAnsi="Verdana"/>
        </w:rPr>
        <w:t>oy</w:t>
      </w:r>
      <w:proofErr w:type="gramEnd"/>
      <w:r>
        <w:rPr>
          <w:rFonts w:ascii="Verdana" w:hAnsi="Verdana"/>
        </w:rPr>
        <w:t xml:space="preserve"> birliği ile kabul edildi.  </w:t>
      </w:r>
    </w:p>
    <w:p w:rsidR="00461971" w:rsidRDefault="00461971" w:rsidP="00461971">
      <w:pPr>
        <w:jc w:val="both"/>
        <w:rPr>
          <w:rFonts w:ascii="Verdana" w:hAnsi="Verdana"/>
        </w:rPr>
      </w:pPr>
    </w:p>
    <w:p w:rsidR="00461971" w:rsidRDefault="00461971" w:rsidP="00461971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6-</w:t>
      </w:r>
      <w:r>
        <w:rPr>
          <w:rFonts w:ascii="Verdana" w:hAnsi="Verdana"/>
        </w:rPr>
        <w:t xml:space="preserve"> Mülkiyeti Belediyemize ait 13 ada 1846 parselde bulunan </w:t>
      </w:r>
      <w:proofErr w:type="gramStart"/>
      <w:r>
        <w:rPr>
          <w:rFonts w:ascii="Verdana" w:hAnsi="Verdana"/>
        </w:rPr>
        <w:t>arsayı  Gölbaşı</w:t>
      </w:r>
      <w:proofErr w:type="gramEnd"/>
      <w:r>
        <w:rPr>
          <w:rFonts w:ascii="Verdana" w:hAnsi="Verdana"/>
        </w:rPr>
        <w:t xml:space="preserve"> devlet hastanesine ek bina yapılmak kaydıyla İl Sağlık Müdürlüğüne tahsis edilmesi oy birliği ile kabul edildi.  </w:t>
      </w:r>
    </w:p>
    <w:p w:rsidR="00461971" w:rsidRDefault="00461971" w:rsidP="00461971">
      <w:pPr>
        <w:jc w:val="both"/>
        <w:rPr>
          <w:rFonts w:ascii="Verdana" w:hAnsi="Verdana"/>
        </w:rPr>
      </w:pPr>
      <w:r>
        <w:rPr>
          <w:rFonts w:ascii="Verdana" w:hAnsi="Verdana"/>
          <w:color w:val="000000"/>
        </w:rPr>
        <w:t>7-</w:t>
      </w:r>
      <w:r>
        <w:rPr>
          <w:rFonts w:ascii="Verdana" w:hAnsi="Verdana"/>
        </w:rPr>
        <w:t xml:space="preserve">5393 sayılı Belediye Kanunu’nun 74 üncü maddesi gereği Belediyemizin Cittaslow uluslar arası belediyeler birliğine üye olması ve İş ve işlemleri için Belediye Başkanı İskender </w:t>
      </w:r>
      <w:proofErr w:type="spellStart"/>
      <w:r>
        <w:rPr>
          <w:rFonts w:ascii="Verdana" w:hAnsi="Verdana"/>
        </w:rPr>
        <w:t>YILDIRIM’a</w:t>
      </w:r>
      <w:proofErr w:type="spellEnd"/>
      <w:r>
        <w:rPr>
          <w:rFonts w:ascii="Verdana" w:hAnsi="Verdana"/>
        </w:rPr>
        <w:t xml:space="preserve"> yetki verilmesi. Çevre ve Şehircilik Bakanlığı’nın da onayıyla yürürlüğe </w:t>
      </w:r>
      <w:proofErr w:type="gramStart"/>
      <w:r>
        <w:rPr>
          <w:rFonts w:ascii="Verdana" w:hAnsi="Verdana"/>
        </w:rPr>
        <w:t>girmesi  oy</w:t>
      </w:r>
      <w:proofErr w:type="gramEnd"/>
      <w:r>
        <w:rPr>
          <w:rFonts w:ascii="Verdana" w:hAnsi="Verdana"/>
        </w:rPr>
        <w:t xml:space="preserve"> birliği ile kabul edildi. </w:t>
      </w:r>
    </w:p>
    <w:p w:rsidR="00461971" w:rsidRDefault="00461971" w:rsidP="00461971">
      <w:pPr>
        <w:jc w:val="both"/>
        <w:rPr>
          <w:rFonts w:ascii="Verdana" w:hAnsi="Verdana"/>
        </w:rPr>
      </w:pPr>
      <w:r>
        <w:rPr>
          <w:rFonts w:ascii="Verdana" w:hAnsi="Verdana"/>
        </w:rPr>
        <w:t>8-İlçemizde yeni açılan cadde ve sokaklara isim verilmesi.</w:t>
      </w:r>
    </w:p>
    <w:p w:rsidR="00461971" w:rsidRDefault="00461971" w:rsidP="00461971">
      <w:pPr>
        <w:jc w:val="both"/>
        <w:rPr>
          <w:rFonts w:ascii="Verdana" w:hAnsi="Verdana"/>
        </w:rPr>
      </w:pPr>
      <w:r>
        <w:rPr>
          <w:rFonts w:ascii="Verdana" w:hAnsi="Verdana"/>
        </w:rPr>
        <w:t>9- Tam Zamanlı olarak çalıştırılacak Eğitmene 3.031,63,</w:t>
      </w:r>
      <w:proofErr w:type="gramStart"/>
      <w:r>
        <w:rPr>
          <w:rFonts w:ascii="Verdana" w:hAnsi="Verdana"/>
        </w:rPr>
        <w:t>00TL  ücret</w:t>
      </w:r>
      <w:proofErr w:type="gramEnd"/>
      <w:r>
        <w:rPr>
          <w:rFonts w:ascii="Verdana" w:hAnsi="Verdana"/>
        </w:rPr>
        <w:t xml:space="preserve"> ödenmesi oy birliği ile kabul edildi.</w:t>
      </w:r>
    </w:p>
    <w:p w:rsidR="00461971" w:rsidRDefault="00461971" w:rsidP="00461971">
      <w:pPr>
        <w:pStyle w:val="AralkYok"/>
        <w:jc w:val="both"/>
        <w:rPr>
          <w:rFonts w:ascii="Verdana" w:hAnsi="Verdana"/>
          <w:sz w:val="24"/>
          <w:szCs w:val="24"/>
        </w:rPr>
      </w:pPr>
    </w:p>
    <w:p w:rsidR="00461971" w:rsidRDefault="00461971" w:rsidP="00461971">
      <w:pPr>
        <w:jc w:val="both"/>
        <w:rPr>
          <w:rFonts w:ascii="Verdana" w:hAnsi="Verdana"/>
        </w:rPr>
      </w:pPr>
      <w:r>
        <w:rPr>
          <w:rFonts w:ascii="Verdana" w:hAnsi="Verdana"/>
        </w:rPr>
        <w:t>10</w:t>
      </w:r>
      <w:r>
        <w:t xml:space="preserve"> </w:t>
      </w:r>
      <w:r>
        <w:rPr>
          <w:rFonts w:ascii="Verdana" w:hAnsi="Verdana"/>
        </w:rPr>
        <w:t xml:space="preserve">Köylere hizmet götürme birliğine ait 02 EC 44 plakalı </w:t>
      </w:r>
      <w:proofErr w:type="spellStart"/>
      <w:r>
        <w:rPr>
          <w:rFonts w:ascii="Verdana" w:hAnsi="Verdana"/>
        </w:rPr>
        <w:t>Isuzu</w:t>
      </w:r>
      <w:proofErr w:type="spellEnd"/>
      <w:r>
        <w:rPr>
          <w:rFonts w:ascii="Verdana" w:hAnsi="Verdana"/>
        </w:rPr>
        <w:t xml:space="preserve"> marka,2012 model, NNANRR5NH02000671 Şase,001336 motor çöp toplama aracının Belediyemize Tahsis </w:t>
      </w:r>
      <w:proofErr w:type="gramStart"/>
      <w:r>
        <w:rPr>
          <w:rFonts w:ascii="Verdana" w:hAnsi="Verdana"/>
        </w:rPr>
        <w:t>edilmesi  oy</w:t>
      </w:r>
      <w:proofErr w:type="gramEnd"/>
      <w:r>
        <w:rPr>
          <w:rFonts w:ascii="Verdana" w:hAnsi="Verdana"/>
        </w:rPr>
        <w:t xml:space="preserve"> birliği ile kabul edildi.</w:t>
      </w:r>
    </w:p>
    <w:p w:rsidR="00461971" w:rsidRDefault="00461971" w:rsidP="00461971">
      <w:pPr>
        <w:pStyle w:val="AralkYok"/>
        <w:jc w:val="both"/>
        <w:rPr>
          <w:rFonts w:ascii="Verdana" w:hAnsi="Verdana"/>
          <w:sz w:val="24"/>
          <w:szCs w:val="24"/>
        </w:rPr>
      </w:pPr>
    </w:p>
    <w:p w:rsidR="003D76EE" w:rsidRPr="00461971" w:rsidRDefault="003D76EE" w:rsidP="0046197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61971">
        <w:rPr>
          <w:rFonts w:ascii="Times New Roman" w:hAnsi="Times New Roman" w:cs="Times New Roman"/>
          <w:sz w:val="24"/>
          <w:szCs w:val="24"/>
        </w:rPr>
        <w:t>İskender YILDIRIM</w:t>
      </w:r>
    </w:p>
    <w:p w:rsidR="003D76EE" w:rsidRPr="00461971" w:rsidRDefault="003D76EE" w:rsidP="0046197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61971">
        <w:rPr>
          <w:rFonts w:ascii="Times New Roman" w:hAnsi="Times New Roman" w:cs="Times New Roman"/>
          <w:sz w:val="24"/>
          <w:szCs w:val="24"/>
        </w:rPr>
        <w:t>Belediye Başkanı</w:t>
      </w:r>
    </w:p>
    <w:p w:rsidR="000A121E" w:rsidRPr="00304AAC" w:rsidRDefault="000A121E" w:rsidP="000A12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6EE" w:rsidRPr="00304AAC" w:rsidRDefault="003D76EE" w:rsidP="000A12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6EE" w:rsidRPr="00304AAC" w:rsidRDefault="003D76EE" w:rsidP="003D76E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D76EE" w:rsidRPr="00304AAC" w:rsidSect="009B5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736A"/>
    <w:multiLevelType w:val="multilevel"/>
    <w:tmpl w:val="02E2E6C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3F641C74"/>
    <w:multiLevelType w:val="hybridMultilevel"/>
    <w:tmpl w:val="D19491F0"/>
    <w:lvl w:ilvl="0" w:tplc="A198E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E3A6C"/>
    <w:rsid w:val="00047D69"/>
    <w:rsid w:val="000809DC"/>
    <w:rsid w:val="000A0618"/>
    <w:rsid w:val="000A121E"/>
    <w:rsid w:val="000A3C14"/>
    <w:rsid w:val="001026A5"/>
    <w:rsid w:val="001831B4"/>
    <w:rsid w:val="00184DD5"/>
    <w:rsid w:val="001F00E1"/>
    <w:rsid w:val="00243404"/>
    <w:rsid w:val="00270999"/>
    <w:rsid w:val="002E530C"/>
    <w:rsid w:val="00304AAC"/>
    <w:rsid w:val="00331000"/>
    <w:rsid w:val="00391BEF"/>
    <w:rsid w:val="003D406F"/>
    <w:rsid w:val="003D76EE"/>
    <w:rsid w:val="00405E6E"/>
    <w:rsid w:val="00427D57"/>
    <w:rsid w:val="00454CCE"/>
    <w:rsid w:val="004555B6"/>
    <w:rsid w:val="00461971"/>
    <w:rsid w:val="00466BAE"/>
    <w:rsid w:val="00466CA4"/>
    <w:rsid w:val="004D48D6"/>
    <w:rsid w:val="00504D18"/>
    <w:rsid w:val="005C53FC"/>
    <w:rsid w:val="00600126"/>
    <w:rsid w:val="006060F3"/>
    <w:rsid w:val="00676220"/>
    <w:rsid w:val="006B6370"/>
    <w:rsid w:val="0072480E"/>
    <w:rsid w:val="007B1ECD"/>
    <w:rsid w:val="007E18EB"/>
    <w:rsid w:val="00806AA2"/>
    <w:rsid w:val="008C61E0"/>
    <w:rsid w:val="00900EA0"/>
    <w:rsid w:val="00997AFA"/>
    <w:rsid w:val="009B5A26"/>
    <w:rsid w:val="009E3A6C"/>
    <w:rsid w:val="00A1194A"/>
    <w:rsid w:val="00B4274A"/>
    <w:rsid w:val="00BB478A"/>
    <w:rsid w:val="00C608B6"/>
    <w:rsid w:val="00C80367"/>
    <w:rsid w:val="00CA53C0"/>
    <w:rsid w:val="00CC5341"/>
    <w:rsid w:val="00CD0EF5"/>
    <w:rsid w:val="00CF79EA"/>
    <w:rsid w:val="00D11750"/>
    <w:rsid w:val="00D15861"/>
    <w:rsid w:val="00D9306C"/>
    <w:rsid w:val="00E12A49"/>
    <w:rsid w:val="00E60A3F"/>
    <w:rsid w:val="00EA29F3"/>
    <w:rsid w:val="00F103DF"/>
    <w:rsid w:val="00F270C4"/>
    <w:rsid w:val="00F373D0"/>
    <w:rsid w:val="00F5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26"/>
  </w:style>
  <w:style w:type="paragraph" w:styleId="Balk1">
    <w:name w:val="heading 1"/>
    <w:basedOn w:val="Normal"/>
    <w:next w:val="Normal"/>
    <w:link w:val="Balk1Char"/>
    <w:uiPriority w:val="9"/>
    <w:qFormat/>
    <w:rsid w:val="009E3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E3A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E3A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E3A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9E3A6C"/>
    <w:rPr>
      <w:color w:val="0000FF"/>
      <w:u w:val="single"/>
    </w:rPr>
  </w:style>
  <w:style w:type="paragraph" w:styleId="GvdeMetni2">
    <w:name w:val="Body Text 2"/>
    <w:basedOn w:val="Normal"/>
    <w:link w:val="GvdeMetni2Char"/>
    <w:unhideWhenUsed/>
    <w:rsid w:val="009E3A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2Char">
    <w:name w:val="Gövde Metni 2 Char"/>
    <w:basedOn w:val="VarsaylanParagrafYazTipi"/>
    <w:link w:val="GvdeMetni2"/>
    <w:rsid w:val="009E3A6C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VarsaylanParagrafYazTipi"/>
    <w:rsid w:val="009E3A6C"/>
  </w:style>
  <w:style w:type="paragraph" w:styleId="AralkYok">
    <w:name w:val="No Spacing"/>
    <w:uiPriority w:val="1"/>
    <w:qFormat/>
    <w:rsid w:val="009E3A6C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E3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9E3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9E3A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9E3A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Paragraf">
    <w:name w:val="List Paragraph"/>
    <w:basedOn w:val="Normal"/>
    <w:qFormat/>
    <w:rsid w:val="00466B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C107BAF-1E96-4E48-A115-C2996FE0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ozkan</cp:lastModifiedBy>
  <cp:revision>41</cp:revision>
  <cp:lastPrinted>2019-05-03T06:50:00Z</cp:lastPrinted>
  <dcterms:created xsi:type="dcterms:W3CDTF">2014-09-26T12:07:00Z</dcterms:created>
  <dcterms:modified xsi:type="dcterms:W3CDTF">2019-12-16T08:53:00Z</dcterms:modified>
</cp:coreProperties>
</file>